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86" w:rsidRDefault="00CD2486" w:rsidP="00CD2486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72870" w:rsidRDefault="00004530" w:rsidP="00D72870">
      <w:pPr>
        <w:pStyle w:val="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отель</w:t>
      </w:r>
      <w:r w:rsidR="00D72870" w:rsidRPr="00D72870">
        <w:rPr>
          <w:rFonts w:ascii="Times New Roman" w:hAnsi="Times New Roman" w:cs="Times New Roman"/>
          <w:color w:val="auto"/>
          <w:sz w:val="32"/>
          <w:szCs w:val="32"/>
        </w:rPr>
        <w:t xml:space="preserve"> «</w:t>
      </w:r>
      <w:r>
        <w:rPr>
          <w:rFonts w:ascii="Times New Roman" w:hAnsi="Times New Roman" w:cs="Times New Roman"/>
          <w:color w:val="auto"/>
          <w:sz w:val="32"/>
          <w:szCs w:val="32"/>
        </w:rPr>
        <w:t>ОК Домбай</w:t>
      </w:r>
      <w:r w:rsidR="00D72870" w:rsidRPr="00D72870">
        <w:rPr>
          <w:rFonts w:ascii="Times New Roman" w:hAnsi="Times New Roman" w:cs="Times New Roman"/>
          <w:color w:val="auto"/>
          <w:sz w:val="32"/>
          <w:szCs w:val="32"/>
        </w:rPr>
        <w:t>»</w:t>
      </w:r>
    </w:p>
    <w:p w:rsidR="00355D55" w:rsidRDefault="00355D55" w:rsidP="00355D55"/>
    <w:p w:rsidR="00355D55" w:rsidRPr="00355D55" w:rsidRDefault="00355D55" w:rsidP="00355D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D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hyperlink r:id="rId5" w:tooltip="ОК ДОМБАЙ в Домбае: официальный сайт продаж, официальные цены отеля в Домбае, официальный прайс отеля" w:history="1">
        <w:r w:rsidRPr="00355D5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здоровительный</w:t>
        </w:r>
        <w:proofErr w:type="gramEnd"/>
        <w:r w:rsidRPr="00355D5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Комплекс «ДОМБАЙ»</w:t>
        </w:r>
      </w:hyperlink>
      <w:r w:rsidRPr="00355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располагается в самом сердце </w:t>
      </w:r>
      <w:hyperlink r:id="rId6" w:tooltip="ОК ДОМБАЙ в Домбае: территория отеля, карта Домбая с метками, адрес отеля в Домбае" w:history="1">
        <w:r w:rsidRPr="00355D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курорта Домбая</w:t>
        </w:r>
      </w:hyperlink>
      <w:r w:rsidRPr="00355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его центральной части. ОК «Домбай» недалеко от </w:t>
      </w:r>
      <w:hyperlink r:id="rId7" w:tooltip="ОК ДОМБАЙ в Домбае: горнолыжные комплексы Домбая" w:history="1">
        <w:r w:rsidRPr="00355D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КД в Домбае</w:t>
        </w:r>
      </w:hyperlink>
      <w:r w:rsidRPr="00355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маятниковая КД всего в 80 м от </w:t>
      </w:r>
      <w:hyperlink r:id="rId8" w:tooltip="ОК ДОМБАЙ в Домбае: номера и корпус" w:history="1">
        <w:r w:rsidRPr="00355D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корпуса отеля</w:t>
        </w:r>
      </w:hyperlink>
      <w:r w:rsidRPr="00355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Спортивно Оздоровительный Комплекс «ДОМБАЙ» за годы работы наработал звание востребованной гостиницы на курорте Домбай. В любое время года отель ОК «Домбай» радует развитой </w:t>
      </w:r>
      <w:hyperlink r:id="rId9" w:tooltip="ОК ДОМБАЙ в Домбае: услуги, сервис, инфраструктура" w:history="1">
        <w:r w:rsidRPr="00355D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инфраструктурой</w:t>
        </w:r>
      </w:hyperlink>
      <w:r w:rsidRPr="00355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гостинице, в Домбае удобным </w:t>
      </w:r>
      <w:hyperlink r:id="rId10" w:tooltip="ОК ДОМБАЙ в Домбае: территория отеля, карта Домбая с метками, адрес отеля в Домбае" w:history="1">
        <w:r w:rsidRPr="00355D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расположением</w:t>
        </w:r>
      </w:hyperlink>
      <w:r w:rsidRPr="00355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ОК «Домбай» комфортный </w:t>
      </w:r>
      <w:hyperlink r:id="rId11" w:tooltip="ОК ДОМБАЙ в Домбае: номера и корпус" w:history="1">
        <w:r w:rsidRPr="00355D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номерной фонд</w:t>
        </w:r>
      </w:hyperlink>
      <w:r w:rsidRPr="00355D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5D55" w:rsidRPr="00355D55" w:rsidRDefault="00355D55" w:rsidP="00355D55">
      <w:pPr>
        <w:pStyle w:val="a3"/>
      </w:pPr>
      <w:r>
        <w:t xml:space="preserve">Спортивно-оздоровительный комплекс «ДОМБАЙ» был построен еще в 1972 году одним из первых на курорте Домбай. Представлен гостиничный комплекс ОК «Домбай» одним </w:t>
      </w:r>
      <w:hyperlink r:id="rId12" w:tooltip="ОК ДОМБАЙ в Домбае: номера и корпус" w:history="1">
        <w:r w:rsidRPr="004C63AA">
          <w:t>8-ми этажным зданием</w:t>
        </w:r>
      </w:hyperlink>
      <w:r>
        <w:t xml:space="preserve">. Оздоровительный комплекс «ДОМБАЙ» предлагает номерной фонд, где </w:t>
      </w:r>
      <w:hyperlink r:id="rId13" w:tooltip="ОК ДОМБАЙ в Домбае: номера, корпус" w:history="1">
        <w:r w:rsidRPr="004C63AA">
          <w:t>номера</w:t>
        </w:r>
      </w:hyperlink>
      <w:r>
        <w:t xml:space="preserve"> от класса «Стандарт» до класса «Апартаменты».</w:t>
      </w:r>
      <w:r w:rsidR="004C63AA">
        <w:t xml:space="preserve"> </w:t>
      </w:r>
      <w:r>
        <w:t xml:space="preserve">В 2003 г. </w:t>
      </w:r>
      <w:hyperlink r:id="rId14" w:tooltip="ОК ДОМБАЙ в Домбае: номера, корпус" w:history="1">
        <w:r w:rsidRPr="004C63AA">
          <w:t>корпус отеля</w:t>
        </w:r>
      </w:hyperlink>
      <w:r>
        <w:t xml:space="preserve"> ОК «Домбай» был реконструирован. В 2010 году был произведен капитальный ремонт 8-го этажа ОК «Домбай» в Домбае, после чего этот этаж носит название VIP. Гостиничный комплекс ОК «Домбай» способен единовременно разместить около 300 человек.</w:t>
      </w:r>
    </w:p>
    <w:p w:rsidR="00FA67B7" w:rsidRDefault="00FA67B7" w:rsidP="00FA67B7">
      <w:pPr>
        <w:pStyle w:val="moto-textsystem4"/>
        <w:rPr>
          <w:b/>
          <w:u w:val="single"/>
        </w:rPr>
      </w:pPr>
      <w:r w:rsidRPr="00657D3A">
        <w:rPr>
          <w:b/>
          <w:u w:val="single"/>
        </w:rPr>
        <w:t>Инфраструктура</w:t>
      </w:r>
    </w:p>
    <w:p w:rsidR="00355D55" w:rsidRDefault="004C63AA" w:rsidP="00355D55">
      <w:pPr>
        <w:pStyle w:val="a3"/>
      </w:pPr>
      <w:r>
        <w:t>Г</w:t>
      </w:r>
      <w:r w:rsidR="00355D55">
        <w:t xml:space="preserve">остиничный комплекс ОК «Домбай» в Домбае располагает развитой </w:t>
      </w:r>
      <w:hyperlink r:id="rId15" w:tooltip="ОК ДОМБАЙ в Домбае: услуги, сервис, инфраструктура" w:history="1">
        <w:r w:rsidR="00355D55" w:rsidRPr="004C63AA">
          <w:t>инфраструктурой</w:t>
        </w:r>
      </w:hyperlink>
      <w:r w:rsidR="00355D55">
        <w:t xml:space="preserve"> и большим набором дополнительных услуг. Сразу несколько </w:t>
      </w:r>
      <w:hyperlink r:id="rId16" w:tooltip="ОК ДОМБАЙ в Домбае: питание" w:history="1">
        <w:r w:rsidR="00355D55" w:rsidRPr="004C63AA">
          <w:t>кафе</w:t>
        </w:r>
      </w:hyperlink>
      <w:r w:rsidR="00355D55">
        <w:t xml:space="preserve"> работает на </w:t>
      </w:r>
      <w:hyperlink r:id="rId17" w:tooltip="ОК ДОМБАЙ в Домбае: территория отеля, карта Домбая с метками, адрес отеля в Домбае" w:history="1">
        <w:r w:rsidR="00355D55" w:rsidRPr="004C63AA">
          <w:t>территории комплекса</w:t>
        </w:r>
      </w:hyperlink>
      <w:r w:rsidR="00355D55">
        <w:t xml:space="preserve">. Ресторан, </w:t>
      </w:r>
      <w:hyperlink r:id="rId18" w:tooltip="ОК ДОМБАЙ в Домбае: питание" w:history="1">
        <w:r w:rsidR="00355D55" w:rsidRPr="004C63AA">
          <w:t>кафе и бар</w:t>
        </w:r>
      </w:hyperlink>
      <w:r w:rsidR="00355D55">
        <w:t xml:space="preserve"> оздоровительного комплекса в Домбае ОК «ДОМБАЙ» предлагают гостям отеля большое и разнообразное меню вкусностей национальной и европейской кухонь. Каждый желающий найдет для себя блюда в ОК «Домбай».</w:t>
      </w:r>
    </w:p>
    <w:p w:rsidR="00355D55" w:rsidRDefault="00355D55" w:rsidP="00355D55">
      <w:pPr>
        <w:pStyle w:val="a3"/>
      </w:pPr>
      <w:r>
        <w:t xml:space="preserve">В </w:t>
      </w:r>
      <w:proofErr w:type="gramStart"/>
      <w:r>
        <w:t>отеле</w:t>
      </w:r>
      <w:proofErr w:type="gramEnd"/>
      <w:r>
        <w:t xml:space="preserve"> предусмотрены все условия для приема и </w:t>
      </w:r>
      <w:hyperlink r:id="rId19" w:tooltip="ОК ДОМБАЙ в Домбае: номера и корпус" w:history="1">
        <w:r w:rsidRPr="004C63AA">
          <w:t>размещения</w:t>
        </w:r>
      </w:hyperlink>
      <w:r>
        <w:t xml:space="preserve"> больших групп спортсменов, занимающихся профессионально борьбой, волейболом, боксом. СОК (Спортивно Оздоровительный Комплекс) отеля ОК «Домбай» в Домбае является отличной спортивной базой. В гостинице ОК «Домбай» в Домбае часто проводят региональные или российские соревнования, чемпионаты, кубки.</w:t>
      </w:r>
    </w:p>
    <w:p w:rsidR="00651292" w:rsidRPr="004C63AA" w:rsidRDefault="00651292" w:rsidP="00B83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6D2" w:rsidRPr="00B836D2" w:rsidRDefault="00B836D2" w:rsidP="00B83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</w:t>
      </w:r>
      <w:r w:rsidRPr="00B83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3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Карачаево-Черкесская Республика, пос</w:t>
      </w:r>
      <w:proofErr w:type="gramStart"/>
      <w:r w:rsidR="004C63AA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4C6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омбай, ул.Карачаевская д.72</w:t>
      </w:r>
    </w:p>
    <w:p w:rsidR="004C63AA" w:rsidRDefault="004C63AA" w:rsidP="00355D55">
      <w:pPr>
        <w:pStyle w:val="5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355D55" w:rsidRPr="004C63AA" w:rsidRDefault="00355D55" w:rsidP="00355D55">
      <w:pPr>
        <w:pStyle w:val="5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4C63A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Особые условия проживания в гостинице:</w:t>
      </w:r>
    </w:p>
    <w:p w:rsidR="00355D55" w:rsidRPr="004C63AA" w:rsidRDefault="00355D55" w:rsidP="00355D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3A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- по требованию; смена белья или полотенец - 1 раз в 3 дня или по требованию</w:t>
      </w:r>
    </w:p>
    <w:p w:rsidR="00355D55" w:rsidRPr="004C63AA" w:rsidRDefault="00355D55" w:rsidP="00355D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3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принимаются: с любого возраста</w:t>
      </w:r>
    </w:p>
    <w:p w:rsidR="00355D55" w:rsidRPr="004C63AA" w:rsidRDefault="00355D55" w:rsidP="00355D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3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разрешено проживание с животными мелких пород, под ответственность владельцев и по согласованию с администрацией отеля</w:t>
      </w:r>
    </w:p>
    <w:p w:rsidR="00355D55" w:rsidRPr="004C63AA" w:rsidRDefault="00355D55" w:rsidP="00355D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3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разрешено курение на балконах гостиницы</w:t>
      </w:r>
    </w:p>
    <w:p w:rsidR="00864B0A" w:rsidRDefault="00864B0A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55D55" w:rsidRDefault="00355D55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55D55" w:rsidRDefault="00355D55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55D55" w:rsidRDefault="00355D55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55D55" w:rsidRDefault="00355D55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55D55" w:rsidRDefault="00355D55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55D55" w:rsidRDefault="00355D55" w:rsidP="004C63AA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C63AA" w:rsidRDefault="004C63AA" w:rsidP="004C63AA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C63AA" w:rsidRDefault="004C63AA" w:rsidP="004C63AA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64B0A" w:rsidRPr="002618E4" w:rsidRDefault="00864B0A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18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Цены указаны за номер/сутки</w:t>
      </w:r>
    </w:p>
    <w:tbl>
      <w:tblPr>
        <w:tblStyle w:val="a6"/>
        <w:tblW w:w="10490" w:type="dxa"/>
        <w:tblInd w:w="108" w:type="dxa"/>
        <w:tblLayout w:type="fixed"/>
        <w:tblLook w:val="04A0"/>
      </w:tblPr>
      <w:tblGrid>
        <w:gridCol w:w="1985"/>
        <w:gridCol w:w="1276"/>
        <w:gridCol w:w="1984"/>
        <w:gridCol w:w="1843"/>
        <w:gridCol w:w="1701"/>
        <w:gridCol w:w="1701"/>
      </w:tblGrid>
      <w:tr w:rsidR="00BA538B" w:rsidRPr="00864B0A" w:rsidTr="00DD5D5A">
        <w:tc>
          <w:tcPr>
            <w:tcW w:w="1985" w:type="dxa"/>
          </w:tcPr>
          <w:p w:rsidR="004C63AA" w:rsidRPr="00BA538B" w:rsidRDefault="004C63AA" w:rsidP="009B2D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номеров</w:t>
            </w:r>
          </w:p>
        </w:tc>
        <w:tc>
          <w:tcPr>
            <w:tcW w:w="1276" w:type="dxa"/>
          </w:tcPr>
          <w:p w:rsidR="004C63AA" w:rsidRPr="00BA538B" w:rsidRDefault="00BA538B" w:rsidP="00864B0A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="004C63AA" w:rsidRPr="00BA5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таж</w:t>
            </w:r>
          </w:p>
        </w:tc>
        <w:tc>
          <w:tcPr>
            <w:tcW w:w="1984" w:type="dxa"/>
          </w:tcPr>
          <w:p w:rsidR="004C63AA" w:rsidRPr="00BA538B" w:rsidRDefault="004C63A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01.09.2020-27.12.2020</w:t>
            </w:r>
          </w:p>
        </w:tc>
        <w:tc>
          <w:tcPr>
            <w:tcW w:w="1843" w:type="dxa"/>
          </w:tcPr>
          <w:p w:rsidR="004C63AA" w:rsidRPr="00BA538B" w:rsidRDefault="004C63A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27.12.2020-10.01.2021</w:t>
            </w:r>
          </w:p>
        </w:tc>
        <w:tc>
          <w:tcPr>
            <w:tcW w:w="1701" w:type="dxa"/>
          </w:tcPr>
          <w:p w:rsidR="004C63AA" w:rsidRPr="00BA538B" w:rsidRDefault="004C63A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22.02.2021-25..02.2021</w:t>
            </w:r>
          </w:p>
        </w:tc>
        <w:tc>
          <w:tcPr>
            <w:tcW w:w="1701" w:type="dxa"/>
          </w:tcPr>
          <w:p w:rsidR="004C63AA" w:rsidRPr="00BA538B" w:rsidRDefault="004C63A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07.03.2021-10.03.2021</w:t>
            </w:r>
          </w:p>
        </w:tc>
      </w:tr>
      <w:tr w:rsidR="00BA538B" w:rsidRPr="00864B0A" w:rsidTr="00DD5D5A">
        <w:tc>
          <w:tcPr>
            <w:tcW w:w="1985" w:type="dxa"/>
          </w:tcPr>
          <w:p w:rsidR="004C63AA" w:rsidRPr="00864B0A" w:rsidRDefault="00BA538B" w:rsidP="00864B0A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Одноместный стандарт</w:t>
            </w:r>
          </w:p>
        </w:tc>
        <w:tc>
          <w:tcPr>
            <w:tcW w:w="1276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4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1843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3400</w:t>
            </w:r>
          </w:p>
        </w:tc>
      </w:tr>
      <w:tr w:rsidR="00BA538B" w:rsidRPr="00864B0A" w:rsidTr="00DD5D5A">
        <w:tc>
          <w:tcPr>
            <w:tcW w:w="1985" w:type="dxa"/>
          </w:tcPr>
          <w:p w:rsidR="004C63AA" w:rsidRPr="00864B0A" w:rsidRDefault="00BA538B" w:rsidP="009B2D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Одноместный стандарт</w:t>
            </w:r>
          </w:p>
        </w:tc>
        <w:tc>
          <w:tcPr>
            <w:tcW w:w="1276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3,4,5,6</w:t>
            </w:r>
          </w:p>
        </w:tc>
        <w:tc>
          <w:tcPr>
            <w:tcW w:w="1984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1843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</w:tr>
      <w:tr w:rsidR="00BA538B" w:rsidRPr="00864B0A" w:rsidTr="00DD5D5A">
        <w:tc>
          <w:tcPr>
            <w:tcW w:w="1985" w:type="dxa"/>
          </w:tcPr>
          <w:p w:rsidR="004C63AA" w:rsidRPr="00864B0A" w:rsidRDefault="00BA538B" w:rsidP="00BA538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2х местный стандарт</w:t>
            </w:r>
          </w:p>
        </w:tc>
        <w:tc>
          <w:tcPr>
            <w:tcW w:w="1276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3,4,5,6</w:t>
            </w:r>
          </w:p>
        </w:tc>
        <w:tc>
          <w:tcPr>
            <w:tcW w:w="1984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843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3400</w:t>
            </w:r>
          </w:p>
        </w:tc>
      </w:tr>
      <w:tr w:rsidR="00BA538B" w:rsidRPr="00864B0A" w:rsidTr="00DD5D5A">
        <w:tc>
          <w:tcPr>
            <w:tcW w:w="1985" w:type="dxa"/>
          </w:tcPr>
          <w:p w:rsidR="004C63AA" w:rsidRPr="00864B0A" w:rsidRDefault="00BA538B" w:rsidP="00BA538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2х местный стандарт</w:t>
            </w:r>
          </w:p>
        </w:tc>
        <w:tc>
          <w:tcPr>
            <w:tcW w:w="1276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4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1800</w:t>
            </w:r>
          </w:p>
        </w:tc>
        <w:tc>
          <w:tcPr>
            <w:tcW w:w="1843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4400</w:t>
            </w:r>
          </w:p>
        </w:tc>
      </w:tr>
      <w:tr w:rsidR="00BA538B" w:rsidRPr="00864B0A" w:rsidTr="00DD5D5A">
        <w:tc>
          <w:tcPr>
            <w:tcW w:w="1985" w:type="dxa"/>
          </w:tcPr>
          <w:p w:rsidR="004C63AA" w:rsidRPr="009B2D86" w:rsidRDefault="00BA538B" w:rsidP="00BA538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3х местный стандарт</w:t>
            </w:r>
          </w:p>
        </w:tc>
        <w:tc>
          <w:tcPr>
            <w:tcW w:w="1276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3.4,5,6</w:t>
            </w:r>
          </w:p>
        </w:tc>
        <w:tc>
          <w:tcPr>
            <w:tcW w:w="1984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2250</w:t>
            </w:r>
          </w:p>
        </w:tc>
        <w:tc>
          <w:tcPr>
            <w:tcW w:w="1843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</w:tr>
      <w:tr w:rsidR="00BA538B" w:rsidRPr="00864B0A" w:rsidTr="00DD5D5A">
        <w:tc>
          <w:tcPr>
            <w:tcW w:w="1985" w:type="dxa"/>
          </w:tcPr>
          <w:p w:rsidR="004C63AA" w:rsidRPr="00864B0A" w:rsidRDefault="00BA538B" w:rsidP="00BA538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3х местный стандарт</w:t>
            </w:r>
          </w:p>
        </w:tc>
        <w:tc>
          <w:tcPr>
            <w:tcW w:w="1276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4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  <w:tc>
          <w:tcPr>
            <w:tcW w:w="1843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5200</w:t>
            </w:r>
          </w:p>
        </w:tc>
      </w:tr>
      <w:tr w:rsidR="00BA538B" w:rsidRPr="00864B0A" w:rsidTr="00BA538B">
        <w:tc>
          <w:tcPr>
            <w:tcW w:w="10490" w:type="dxa"/>
            <w:gridSpan w:val="6"/>
          </w:tcPr>
          <w:p w:rsidR="00BA538B" w:rsidRPr="00BA538B" w:rsidRDefault="00BA538B" w:rsidP="00BA538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538B">
              <w:rPr>
                <w:rFonts w:ascii="Times New Roman" w:eastAsia="Times New Roman" w:hAnsi="Times New Roman" w:cs="Times New Roman"/>
                <w:b/>
                <w:lang w:eastAsia="ru-RU"/>
              </w:rPr>
              <w:t>Номера повышенной комфортности</w:t>
            </w:r>
          </w:p>
        </w:tc>
      </w:tr>
      <w:tr w:rsidR="00BA538B" w:rsidRPr="00864B0A" w:rsidTr="00DD5D5A">
        <w:tc>
          <w:tcPr>
            <w:tcW w:w="1985" w:type="dxa"/>
          </w:tcPr>
          <w:p w:rsidR="004C63AA" w:rsidRPr="00864B0A" w:rsidRDefault="00BA538B" w:rsidP="007219FC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2х местный однокомнатный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/люкс </w:t>
            </w:r>
          </w:p>
        </w:tc>
        <w:tc>
          <w:tcPr>
            <w:tcW w:w="1276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4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2400</w:t>
            </w:r>
          </w:p>
        </w:tc>
        <w:tc>
          <w:tcPr>
            <w:tcW w:w="1843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5800</w:t>
            </w:r>
          </w:p>
        </w:tc>
      </w:tr>
      <w:tr w:rsidR="00BA538B" w:rsidRPr="00864B0A" w:rsidTr="00DD5D5A">
        <w:tc>
          <w:tcPr>
            <w:tcW w:w="1985" w:type="dxa"/>
          </w:tcPr>
          <w:p w:rsidR="00BA538B" w:rsidRPr="00864B0A" w:rsidRDefault="00BA538B" w:rsidP="007219FC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2х местный однокомнатный «Студия»</w:t>
            </w:r>
          </w:p>
        </w:tc>
        <w:tc>
          <w:tcPr>
            <w:tcW w:w="1276" w:type="dxa"/>
          </w:tcPr>
          <w:p w:rsidR="00BA538B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</w:tcPr>
          <w:p w:rsidR="00BA538B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2400</w:t>
            </w:r>
          </w:p>
        </w:tc>
        <w:tc>
          <w:tcPr>
            <w:tcW w:w="1843" w:type="dxa"/>
          </w:tcPr>
          <w:p w:rsidR="00BA538B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5800</w:t>
            </w:r>
          </w:p>
        </w:tc>
        <w:tc>
          <w:tcPr>
            <w:tcW w:w="1701" w:type="dxa"/>
          </w:tcPr>
          <w:p w:rsidR="00BA538B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5800</w:t>
            </w:r>
          </w:p>
        </w:tc>
        <w:tc>
          <w:tcPr>
            <w:tcW w:w="1701" w:type="dxa"/>
          </w:tcPr>
          <w:p w:rsidR="00BA538B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5800</w:t>
            </w:r>
          </w:p>
        </w:tc>
      </w:tr>
      <w:tr w:rsidR="00BA538B" w:rsidRPr="00864B0A" w:rsidTr="00DD5D5A">
        <w:tc>
          <w:tcPr>
            <w:tcW w:w="1985" w:type="dxa"/>
          </w:tcPr>
          <w:p w:rsidR="004C63AA" w:rsidRPr="00864B0A" w:rsidRDefault="00BA538B" w:rsidP="00864B0A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2х местный однокомнатный люкс</w:t>
            </w:r>
          </w:p>
        </w:tc>
        <w:tc>
          <w:tcPr>
            <w:tcW w:w="1276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2600</w:t>
            </w:r>
          </w:p>
        </w:tc>
        <w:tc>
          <w:tcPr>
            <w:tcW w:w="1843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6500</w:t>
            </w:r>
          </w:p>
        </w:tc>
      </w:tr>
      <w:tr w:rsidR="00BA538B" w:rsidRPr="00864B0A" w:rsidTr="00DD5D5A">
        <w:tc>
          <w:tcPr>
            <w:tcW w:w="1985" w:type="dxa"/>
          </w:tcPr>
          <w:p w:rsidR="004C63AA" w:rsidRPr="00864B0A" w:rsidRDefault="00BA538B" w:rsidP="00864B0A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2х местный 2х комнатный люкс</w:t>
            </w:r>
          </w:p>
        </w:tc>
        <w:tc>
          <w:tcPr>
            <w:tcW w:w="1276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4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2800</w:t>
            </w:r>
          </w:p>
        </w:tc>
        <w:tc>
          <w:tcPr>
            <w:tcW w:w="1843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7300</w:t>
            </w:r>
          </w:p>
        </w:tc>
      </w:tr>
      <w:tr w:rsidR="00BA538B" w:rsidRPr="00864B0A" w:rsidTr="00DD5D5A">
        <w:tc>
          <w:tcPr>
            <w:tcW w:w="1985" w:type="dxa"/>
          </w:tcPr>
          <w:p w:rsidR="004C63AA" w:rsidRPr="00864B0A" w:rsidRDefault="00BA538B" w:rsidP="00864B0A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Апартаменты 2х комнатные </w:t>
            </w:r>
          </w:p>
        </w:tc>
        <w:tc>
          <w:tcPr>
            <w:tcW w:w="1276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1843" w:type="dxa"/>
          </w:tcPr>
          <w:p w:rsidR="004C63AA" w:rsidRPr="00864B0A" w:rsidRDefault="00DD5D5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701" w:type="dxa"/>
          </w:tcPr>
          <w:p w:rsidR="004C63AA" w:rsidRPr="00864B0A" w:rsidRDefault="002618E4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</w:tr>
    </w:tbl>
    <w:p w:rsidR="00525B4D" w:rsidRDefault="00525B4D" w:rsidP="00525B4D">
      <w:pPr>
        <w:pStyle w:val="moto-textsystem4"/>
      </w:pPr>
      <w:r w:rsidRPr="00525B4D">
        <w:rPr>
          <w:b/>
          <w:u w:val="single"/>
        </w:rPr>
        <w:t>В стоимость входит</w:t>
      </w:r>
      <w:r>
        <w:rPr>
          <w:b/>
          <w:u w:val="single"/>
        </w:rPr>
        <w:t xml:space="preserve">: </w:t>
      </w:r>
      <w:r w:rsidR="00457042">
        <w:t>проживание</w:t>
      </w:r>
      <w:r w:rsidR="00DD5D5A">
        <w:t>.</w:t>
      </w:r>
    </w:p>
    <w:p w:rsidR="002618E4" w:rsidRDefault="002618E4" w:rsidP="00525B4D">
      <w:pPr>
        <w:pStyle w:val="moto-textsystem4"/>
      </w:pPr>
    </w:p>
    <w:p w:rsidR="00DD5D5A" w:rsidRPr="00DD5D5A" w:rsidRDefault="00DD5D5A" w:rsidP="00DD5D5A">
      <w:pPr>
        <w:pStyle w:val="moto-textsystem4"/>
        <w:numPr>
          <w:ilvl w:val="0"/>
          <w:numId w:val="9"/>
        </w:numPr>
        <w:rPr>
          <w:sz w:val="22"/>
          <w:szCs w:val="22"/>
        </w:rPr>
      </w:pPr>
      <w:r w:rsidRPr="00DD5D5A">
        <w:rPr>
          <w:sz w:val="22"/>
          <w:szCs w:val="22"/>
        </w:rPr>
        <w:t>Расчетный час 12.00 (возможно почасовое продление)</w:t>
      </w:r>
    </w:p>
    <w:p w:rsidR="00DD5D5A" w:rsidRPr="00DD5D5A" w:rsidRDefault="00DD5D5A" w:rsidP="00DD5D5A">
      <w:pPr>
        <w:pStyle w:val="moto-textsystem4"/>
        <w:numPr>
          <w:ilvl w:val="0"/>
          <w:numId w:val="9"/>
        </w:numPr>
        <w:rPr>
          <w:sz w:val="22"/>
          <w:szCs w:val="22"/>
        </w:rPr>
      </w:pPr>
      <w:r w:rsidRPr="00DD5D5A">
        <w:rPr>
          <w:sz w:val="22"/>
          <w:szCs w:val="22"/>
        </w:rPr>
        <w:t>Стоимость доп</w:t>
      </w:r>
      <w:proofErr w:type="gramStart"/>
      <w:r w:rsidRPr="00DD5D5A">
        <w:rPr>
          <w:sz w:val="22"/>
          <w:szCs w:val="22"/>
        </w:rPr>
        <w:t>.м</w:t>
      </w:r>
      <w:proofErr w:type="gramEnd"/>
      <w:r w:rsidRPr="00DD5D5A">
        <w:rPr>
          <w:sz w:val="22"/>
          <w:szCs w:val="22"/>
        </w:rPr>
        <w:t>еста (кровать – 50% от стоимости номера)</w:t>
      </w:r>
    </w:p>
    <w:p w:rsidR="00DD5D5A" w:rsidRPr="00DD5D5A" w:rsidRDefault="00DD5D5A" w:rsidP="00DD5D5A">
      <w:pPr>
        <w:pStyle w:val="moto-textsystem4"/>
        <w:numPr>
          <w:ilvl w:val="0"/>
          <w:numId w:val="9"/>
        </w:numPr>
        <w:rPr>
          <w:sz w:val="22"/>
          <w:szCs w:val="22"/>
        </w:rPr>
      </w:pPr>
      <w:proofErr w:type="gramStart"/>
      <w:r w:rsidRPr="00DD5D5A">
        <w:rPr>
          <w:sz w:val="22"/>
          <w:szCs w:val="22"/>
        </w:rPr>
        <w:t>Питание (самообслуживание): 3автрак: 300 р. / обед: 350 р./ ужин: 300 р.</w:t>
      </w:r>
      <w:proofErr w:type="gramEnd"/>
    </w:p>
    <w:p w:rsidR="00DD5D5A" w:rsidRDefault="00DD5D5A" w:rsidP="00DD5D5A">
      <w:pPr>
        <w:pStyle w:val="moto-textsystem4"/>
        <w:numPr>
          <w:ilvl w:val="0"/>
          <w:numId w:val="9"/>
        </w:numPr>
        <w:rPr>
          <w:sz w:val="22"/>
          <w:szCs w:val="22"/>
        </w:rPr>
      </w:pPr>
      <w:r w:rsidRPr="00DD5D5A">
        <w:rPr>
          <w:sz w:val="22"/>
          <w:szCs w:val="22"/>
        </w:rPr>
        <w:t>Детям до 7 лет проживание бесплатно (бед предоставления доп</w:t>
      </w:r>
      <w:proofErr w:type="gramStart"/>
      <w:r w:rsidRPr="00DD5D5A">
        <w:rPr>
          <w:sz w:val="22"/>
          <w:szCs w:val="22"/>
        </w:rPr>
        <w:t>.м</w:t>
      </w:r>
      <w:proofErr w:type="gramEnd"/>
      <w:r w:rsidRPr="00DD5D5A">
        <w:rPr>
          <w:sz w:val="22"/>
          <w:szCs w:val="22"/>
        </w:rPr>
        <w:t>еста), питания – 50%</w:t>
      </w:r>
    </w:p>
    <w:p w:rsidR="002618E4" w:rsidRPr="00DD5D5A" w:rsidRDefault="002618E4" w:rsidP="002618E4">
      <w:pPr>
        <w:pStyle w:val="moto-textsystem4"/>
        <w:ind w:left="644"/>
        <w:rPr>
          <w:sz w:val="22"/>
          <w:szCs w:val="22"/>
        </w:rPr>
      </w:pPr>
    </w:p>
    <w:p w:rsidR="00DD5D5A" w:rsidRPr="00DD5D5A" w:rsidRDefault="00DD5D5A" w:rsidP="00525B4D">
      <w:pPr>
        <w:pStyle w:val="moto-textsystem4"/>
        <w:rPr>
          <w:sz w:val="22"/>
          <w:szCs w:val="22"/>
        </w:rPr>
      </w:pPr>
      <w:r w:rsidRPr="00DD5D5A">
        <w:rPr>
          <w:sz w:val="22"/>
          <w:szCs w:val="22"/>
        </w:rPr>
        <w:t xml:space="preserve">Автостоянка: легковая машина – 200 р. / газель – 300 р., автобус-500 р. </w:t>
      </w:r>
    </w:p>
    <w:p w:rsidR="00DD5D5A" w:rsidRDefault="00DD5D5A" w:rsidP="00525B4D">
      <w:pPr>
        <w:pStyle w:val="moto-textsystem4"/>
      </w:pPr>
    </w:p>
    <w:p w:rsidR="00DD5D5A" w:rsidRPr="00457042" w:rsidRDefault="00DD5D5A" w:rsidP="00525B4D">
      <w:pPr>
        <w:pStyle w:val="moto-textsystem4"/>
      </w:pPr>
    </w:p>
    <w:p w:rsidR="00CD2486" w:rsidRPr="00864B0A" w:rsidRDefault="00CD2486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2486" w:rsidRPr="00864B0A" w:rsidRDefault="00CD2486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2486" w:rsidRPr="00864B0A" w:rsidRDefault="00CD2486" w:rsidP="00CD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486" w:rsidRPr="008F775C" w:rsidRDefault="00CD2486" w:rsidP="00CD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486" w:rsidRDefault="00CD2486" w:rsidP="00CD2486"/>
    <w:sectPr w:rsidR="00CD2486" w:rsidSect="00CD2486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073"/>
    <w:multiLevelType w:val="multilevel"/>
    <w:tmpl w:val="F3D8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12FEC"/>
    <w:multiLevelType w:val="hybridMultilevel"/>
    <w:tmpl w:val="57140ED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85A3FBF"/>
    <w:multiLevelType w:val="hybridMultilevel"/>
    <w:tmpl w:val="B66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4C5C18"/>
    <w:multiLevelType w:val="multilevel"/>
    <w:tmpl w:val="C1FC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74FA4"/>
    <w:multiLevelType w:val="multilevel"/>
    <w:tmpl w:val="32C4E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624B05"/>
    <w:multiLevelType w:val="multilevel"/>
    <w:tmpl w:val="FADC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B8162E"/>
    <w:multiLevelType w:val="multilevel"/>
    <w:tmpl w:val="252C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E0462"/>
    <w:multiLevelType w:val="multilevel"/>
    <w:tmpl w:val="B246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663189"/>
    <w:multiLevelType w:val="multilevel"/>
    <w:tmpl w:val="2402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8F2"/>
    <w:rsid w:val="00004530"/>
    <w:rsid w:val="001007EA"/>
    <w:rsid w:val="002618E4"/>
    <w:rsid w:val="00355D55"/>
    <w:rsid w:val="00386753"/>
    <w:rsid w:val="00457042"/>
    <w:rsid w:val="0048032F"/>
    <w:rsid w:val="004C63AA"/>
    <w:rsid w:val="00525B4D"/>
    <w:rsid w:val="00587639"/>
    <w:rsid w:val="00651292"/>
    <w:rsid w:val="00657D3A"/>
    <w:rsid w:val="006B0CA8"/>
    <w:rsid w:val="006C2445"/>
    <w:rsid w:val="006F043F"/>
    <w:rsid w:val="00714038"/>
    <w:rsid w:val="007219FC"/>
    <w:rsid w:val="007E722B"/>
    <w:rsid w:val="00864B0A"/>
    <w:rsid w:val="008B0267"/>
    <w:rsid w:val="008C78F2"/>
    <w:rsid w:val="008F3D20"/>
    <w:rsid w:val="0090060A"/>
    <w:rsid w:val="009425FC"/>
    <w:rsid w:val="009B2D86"/>
    <w:rsid w:val="00B836D2"/>
    <w:rsid w:val="00BA538B"/>
    <w:rsid w:val="00CD2486"/>
    <w:rsid w:val="00D72870"/>
    <w:rsid w:val="00D76C76"/>
    <w:rsid w:val="00DD5D5A"/>
    <w:rsid w:val="00E3473A"/>
    <w:rsid w:val="00E519DA"/>
    <w:rsid w:val="00F86425"/>
    <w:rsid w:val="00FA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2">
    <w:name w:val="heading 2"/>
    <w:basedOn w:val="a"/>
    <w:link w:val="20"/>
    <w:uiPriority w:val="9"/>
    <w:qFormat/>
    <w:rsid w:val="00FA6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8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D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8F2"/>
    <w:rPr>
      <w:b/>
      <w:bCs/>
    </w:rPr>
  </w:style>
  <w:style w:type="character" w:styleId="a5">
    <w:name w:val="Hyperlink"/>
    <w:basedOn w:val="a0"/>
    <w:uiPriority w:val="99"/>
    <w:semiHidden/>
    <w:unhideWhenUsed/>
    <w:rsid w:val="008C78F2"/>
    <w:rPr>
      <w:color w:val="0000FF"/>
      <w:u w:val="single"/>
    </w:rPr>
  </w:style>
  <w:style w:type="paragraph" w:customStyle="1" w:styleId="moto-textsystem4">
    <w:name w:val="moto-text_system_4"/>
    <w:basedOn w:val="a"/>
    <w:rsid w:val="006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to-textsystem9">
    <w:name w:val="moto-text_system_9"/>
    <w:basedOn w:val="a"/>
    <w:rsid w:val="006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E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A67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Абзац списка1"/>
    <w:basedOn w:val="a"/>
    <w:rsid w:val="00E3473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D728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72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5D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0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0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2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1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8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9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8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1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0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4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2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3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7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1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4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1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0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2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0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9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2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3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4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8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0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bay-hotel.ru/nomera/" TargetMode="External"/><Relationship Id="rId13" Type="http://schemas.openxmlformats.org/officeDocument/2006/relationships/hyperlink" Target="https://dombay-hotel.ru/nomera/" TargetMode="External"/><Relationship Id="rId18" Type="http://schemas.openxmlformats.org/officeDocument/2006/relationships/hyperlink" Target="https://dombay-hotel.ru/restoran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mbay-hotel.ru/winter/" TargetMode="External"/><Relationship Id="rId12" Type="http://schemas.openxmlformats.org/officeDocument/2006/relationships/hyperlink" Target="https://dombay-hotel.ru/nomera/" TargetMode="External"/><Relationship Id="rId17" Type="http://schemas.openxmlformats.org/officeDocument/2006/relationships/hyperlink" Target="https://dombay-hotel.ru/kart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mbay-hotel.ru/restora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mbay-hotel.ru/karta/" TargetMode="External"/><Relationship Id="rId11" Type="http://schemas.openxmlformats.org/officeDocument/2006/relationships/hyperlink" Target="https://dombay-hotel.ru/nomera/" TargetMode="External"/><Relationship Id="rId5" Type="http://schemas.openxmlformats.org/officeDocument/2006/relationships/hyperlink" Target="https://dombay-hotel.ru/" TargetMode="External"/><Relationship Id="rId15" Type="http://schemas.openxmlformats.org/officeDocument/2006/relationships/hyperlink" Target="https://dombay-hotel.ru/infrastruktura/" TargetMode="External"/><Relationship Id="rId10" Type="http://schemas.openxmlformats.org/officeDocument/2006/relationships/hyperlink" Target="https://dombay-hotel.ru/karta/" TargetMode="External"/><Relationship Id="rId19" Type="http://schemas.openxmlformats.org/officeDocument/2006/relationships/hyperlink" Target="https://dombay-hotel.ru/nome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mbay-hotel.ru/infrastruktura/" TargetMode="External"/><Relationship Id="rId14" Type="http://schemas.openxmlformats.org/officeDocument/2006/relationships/hyperlink" Target="https://dombay-hotel.ru/nome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2020-11-02T10:41:00Z</dcterms:created>
  <dcterms:modified xsi:type="dcterms:W3CDTF">2020-11-02T11:47:00Z</dcterms:modified>
</cp:coreProperties>
</file>